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FDA0" w14:textId="77777777" w:rsidR="000A1C6B" w:rsidRDefault="000A1C6B" w:rsidP="000A1C6B">
      <w:pPr>
        <w:shd w:val="clear" w:color="auto" w:fill="FFFFFF"/>
        <w:spacing w:after="160" w:line="480" w:lineRule="atLeast"/>
        <w:jc w:val="center"/>
        <w:rPr>
          <w:rFonts w:ascii="Times New Roman" w:eastAsia="Times New Roman" w:hAnsi="Times New Roman" w:cs="Times New Roman"/>
          <w:b/>
          <w:bCs/>
          <w:color w:val="222222"/>
        </w:rPr>
      </w:pPr>
    </w:p>
    <w:p w14:paraId="5A1841A9" w14:textId="77777777" w:rsidR="000A1C6B" w:rsidRDefault="000A1C6B" w:rsidP="000A1C6B">
      <w:pPr>
        <w:shd w:val="clear" w:color="auto" w:fill="FFFFFF"/>
        <w:spacing w:after="160" w:line="480" w:lineRule="atLeast"/>
        <w:jc w:val="center"/>
        <w:rPr>
          <w:rFonts w:ascii="Times New Roman" w:eastAsia="Times New Roman" w:hAnsi="Times New Roman" w:cs="Times New Roman"/>
          <w:b/>
          <w:bCs/>
          <w:color w:val="222222"/>
        </w:rPr>
      </w:pPr>
    </w:p>
    <w:p w14:paraId="4AF16032" w14:textId="77777777" w:rsidR="000A1C6B" w:rsidRDefault="000A1C6B" w:rsidP="000A1C6B">
      <w:pPr>
        <w:shd w:val="clear" w:color="auto" w:fill="FFFFFF"/>
        <w:spacing w:after="160" w:line="480" w:lineRule="atLeast"/>
        <w:jc w:val="center"/>
        <w:rPr>
          <w:rFonts w:ascii="Times New Roman" w:eastAsia="Times New Roman" w:hAnsi="Times New Roman" w:cs="Times New Roman"/>
          <w:b/>
          <w:bCs/>
          <w:color w:val="222222"/>
        </w:rPr>
      </w:pPr>
    </w:p>
    <w:p w14:paraId="4AE8B475" w14:textId="6F9BE6C7"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r w:rsidRPr="000A1C6B">
        <w:rPr>
          <w:rFonts w:ascii="Times New Roman" w:eastAsia="Times New Roman" w:hAnsi="Times New Roman" w:cs="Times New Roman"/>
          <w:b/>
          <w:bCs/>
          <w:color w:val="222222"/>
        </w:rPr>
        <w:t>Example of Sampling Study</w:t>
      </w:r>
    </w:p>
    <w:p w14:paraId="5C5FC897" w14:textId="77777777"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r w:rsidRPr="000A1C6B">
        <w:rPr>
          <w:rFonts w:ascii="Times New Roman" w:eastAsia="Times New Roman" w:hAnsi="Times New Roman" w:cs="Times New Roman"/>
          <w:b/>
          <w:bCs/>
          <w:color w:val="222222"/>
        </w:rPr>
        <w:t> </w:t>
      </w:r>
    </w:p>
    <w:p w14:paraId="619F2BC2" w14:textId="77777777"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r w:rsidRPr="000A1C6B">
        <w:rPr>
          <w:rFonts w:ascii="Times New Roman" w:eastAsia="Times New Roman" w:hAnsi="Times New Roman" w:cs="Times New Roman"/>
          <w:b/>
          <w:bCs/>
          <w:color w:val="222222"/>
        </w:rPr>
        <w:t> </w:t>
      </w:r>
    </w:p>
    <w:p w14:paraId="325EA8B0" w14:textId="77777777"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r w:rsidRPr="000A1C6B">
        <w:rPr>
          <w:rFonts w:ascii="Times New Roman" w:eastAsia="Times New Roman" w:hAnsi="Times New Roman" w:cs="Times New Roman"/>
          <w:b/>
          <w:bCs/>
          <w:color w:val="222222"/>
        </w:rPr>
        <w:t> </w:t>
      </w:r>
    </w:p>
    <w:p w14:paraId="747A4166" w14:textId="77777777"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proofErr w:type="spellStart"/>
      <w:r w:rsidRPr="000A1C6B">
        <w:rPr>
          <w:rFonts w:ascii="Times New Roman" w:eastAsia="Times New Roman" w:hAnsi="Times New Roman" w:cs="Times New Roman"/>
          <w:color w:val="222222"/>
        </w:rPr>
        <w:t>Bri</w:t>
      </w:r>
      <w:proofErr w:type="spellEnd"/>
      <w:r w:rsidRPr="000A1C6B">
        <w:rPr>
          <w:rFonts w:ascii="Times New Roman" w:eastAsia="Times New Roman" w:hAnsi="Times New Roman" w:cs="Times New Roman"/>
          <w:color w:val="222222"/>
        </w:rPr>
        <w:t xml:space="preserve"> Grocholski</w:t>
      </w:r>
      <w:r w:rsidRPr="000A1C6B">
        <w:rPr>
          <w:rFonts w:ascii="Times New Roman" w:eastAsia="Times New Roman" w:hAnsi="Times New Roman" w:cs="Times New Roman"/>
          <w:color w:val="222222"/>
        </w:rPr>
        <w:br/>
        <w:t>English Department, Midwives College of Utah</w:t>
      </w:r>
    </w:p>
    <w:p w14:paraId="112BE19D" w14:textId="77777777"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r w:rsidRPr="000A1C6B">
        <w:rPr>
          <w:rFonts w:ascii="Times New Roman" w:eastAsia="Times New Roman" w:hAnsi="Times New Roman" w:cs="Times New Roman"/>
          <w:color w:val="222222"/>
        </w:rPr>
        <w:t>ENGL 1010: Introduction to Writing</w:t>
      </w:r>
    </w:p>
    <w:p w14:paraId="5B7B0BBD" w14:textId="77777777"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r w:rsidRPr="000A1C6B">
        <w:rPr>
          <w:rFonts w:ascii="Times New Roman" w:eastAsia="Times New Roman" w:hAnsi="Times New Roman" w:cs="Times New Roman"/>
          <w:color w:val="222222"/>
        </w:rPr>
        <w:t>Megan Koontz</w:t>
      </w:r>
    </w:p>
    <w:p w14:paraId="1A7E4B59" w14:textId="77777777"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r w:rsidRPr="000A1C6B">
        <w:rPr>
          <w:rFonts w:ascii="Times New Roman" w:eastAsia="Times New Roman" w:hAnsi="Times New Roman" w:cs="Times New Roman"/>
          <w:color w:val="222222"/>
        </w:rPr>
        <w:t>February 15, 2022</w:t>
      </w:r>
    </w:p>
    <w:p w14:paraId="7A1D4835" w14:textId="77777777" w:rsidR="000A1C6B" w:rsidRPr="000A1C6B" w:rsidRDefault="000A1C6B" w:rsidP="000A1C6B">
      <w:pPr>
        <w:rPr>
          <w:rFonts w:ascii="Times New Roman" w:eastAsia="Times New Roman" w:hAnsi="Times New Roman" w:cs="Times New Roman"/>
        </w:rPr>
      </w:pPr>
      <w:r w:rsidRPr="000A1C6B">
        <w:rPr>
          <w:rFonts w:ascii="Times New Roman" w:eastAsia="Times New Roman" w:hAnsi="Times New Roman" w:cs="Times New Roman"/>
          <w:color w:val="222222"/>
          <w:shd w:val="clear" w:color="auto" w:fill="FFFFFF"/>
        </w:rPr>
        <w:br w:type="textWrapping" w:clear="all"/>
      </w:r>
    </w:p>
    <w:p w14:paraId="5067FFE8" w14:textId="77777777" w:rsidR="000A1C6B" w:rsidRPr="000A1C6B" w:rsidRDefault="000A1C6B" w:rsidP="000A1C6B">
      <w:pPr>
        <w:shd w:val="clear" w:color="auto" w:fill="FFFFFF"/>
        <w:spacing w:after="160" w:line="480" w:lineRule="atLeast"/>
        <w:rPr>
          <w:rFonts w:ascii="Times New Roman" w:eastAsia="Times New Roman" w:hAnsi="Times New Roman" w:cs="Times New Roman"/>
          <w:color w:val="222222"/>
        </w:rPr>
      </w:pPr>
      <w:r w:rsidRPr="000A1C6B">
        <w:rPr>
          <w:rFonts w:ascii="Times New Roman" w:eastAsia="Times New Roman" w:hAnsi="Times New Roman" w:cs="Times New Roman"/>
          <w:b/>
          <w:bCs/>
          <w:color w:val="222222"/>
        </w:rPr>
        <w:t> </w:t>
      </w:r>
    </w:p>
    <w:p w14:paraId="40D13B6D" w14:textId="77777777" w:rsidR="000A1C6B" w:rsidRPr="000A1C6B" w:rsidRDefault="000A1C6B" w:rsidP="000A1C6B">
      <w:pPr>
        <w:shd w:val="clear" w:color="auto" w:fill="FFFFFF"/>
        <w:spacing w:after="160" w:line="480" w:lineRule="atLeast"/>
        <w:rPr>
          <w:rFonts w:ascii="Times New Roman" w:eastAsia="Times New Roman" w:hAnsi="Times New Roman" w:cs="Times New Roman"/>
          <w:color w:val="222222"/>
        </w:rPr>
      </w:pPr>
      <w:r w:rsidRPr="000A1C6B">
        <w:rPr>
          <w:rFonts w:ascii="Times New Roman" w:eastAsia="Times New Roman" w:hAnsi="Times New Roman" w:cs="Times New Roman"/>
          <w:b/>
          <w:bCs/>
          <w:color w:val="222222"/>
        </w:rPr>
        <w:t> </w:t>
      </w:r>
    </w:p>
    <w:p w14:paraId="22414BE6" w14:textId="77777777" w:rsid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p>
    <w:p w14:paraId="0D60221D" w14:textId="77777777" w:rsid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p>
    <w:p w14:paraId="4DDAE6F0" w14:textId="77777777" w:rsid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p>
    <w:p w14:paraId="35E19DC3" w14:textId="3C095A53"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r w:rsidRPr="000A1C6B">
        <w:rPr>
          <w:rFonts w:ascii="Times New Roman" w:eastAsia="Times New Roman" w:hAnsi="Times New Roman" w:cs="Times New Roman"/>
          <w:color w:val="222222"/>
        </w:rPr>
        <w:t> </w:t>
      </w:r>
    </w:p>
    <w:p w14:paraId="2B6E2186" w14:textId="77777777" w:rsidR="000A1C6B" w:rsidRPr="000A1C6B" w:rsidRDefault="000A1C6B" w:rsidP="000A1C6B">
      <w:pPr>
        <w:shd w:val="clear" w:color="auto" w:fill="FFFFFF"/>
        <w:spacing w:after="160" w:line="480" w:lineRule="atLeast"/>
        <w:jc w:val="center"/>
        <w:rPr>
          <w:rFonts w:ascii="Times New Roman" w:eastAsia="Times New Roman" w:hAnsi="Times New Roman" w:cs="Times New Roman"/>
          <w:color w:val="222222"/>
        </w:rPr>
      </w:pPr>
      <w:r w:rsidRPr="000A1C6B">
        <w:rPr>
          <w:rFonts w:ascii="Times New Roman" w:eastAsia="Times New Roman" w:hAnsi="Times New Roman" w:cs="Times New Roman"/>
          <w:color w:val="222222"/>
        </w:rPr>
        <w:t> </w:t>
      </w:r>
    </w:p>
    <w:p w14:paraId="3B08E9CC" w14:textId="77777777" w:rsidR="000A1C6B" w:rsidRPr="000A1C6B" w:rsidRDefault="000A1C6B" w:rsidP="000A1C6B">
      <w:pPr>
        <w:shd w:val="clear" w:color="auto" w:fill="FFFFFF"/>
        <w:spacing w:after="160" w:line="480" w:lineRule="atLeast"/>
        <w:rPr>
          <w:rFonts w:ascii="Times New Roman" w:eastAsia="Times New Roman" w:hAnsi="Times New Roman" w:cs="Times New Roman"/>
          <w:color w:val="222222"/>
        </w:rPr>
      </w:pPr>
      <w:r w:rsidRPr="000A1C6B">
        <w:rPr>
          <w:rFonts w:ascii="Times New Roman" w:eastAsia="Times New Roman" w:hAnsi="Times New Roman" w:cs="Times New Roman"/>
          <w:color w:val="222222"/>
        </w:rPr>
        <w:lastRenderedPageBreak/>
        <w:t>A group of graduate college students was asked to evaluate the success of breastfeeding for families who introduced bottle feeding within the first two weeks after birth. For this study, we chose convenience sampling as it was the simplest and least expensive means to obtain our sample. We collected a sample of 100 families by asking parents who entered the local WIC office and found that there was a correlation between families who chose to introduce bottle feeding in early life and stopping their breastfeeding journey soon thereafter, versus families who exclusively breastfed and their journeys were longer lasting. We do realize that there are some biases that impacted our results such as:</w:t>
      </w:r>
    </w:p>
    <w:p w14:paraId="5FFE01F6" w14:textId="77777777" w:rsidR="000A1C6B" w:rsidRPr="000A1C6B" w:rsidRDefault="000A1C6B" w:rsidP="000A1C6B">
      <w:pPr>
        <w:shd w:val="clear" w:color="auto" w:fill="FFFFFF"/>
        <w:spacing w:after="160" w:line="480" w:lineRule="atLeast"/>
        <w:rPr>
          <w:rFonts w:ascii="Times New Roman" w:eastAsia="Times New Roman" w:hAnsi="Times New Roman" w:cs="Times New Roman"/>
          <w:color w:val="222222"/>
        </w:rPr>
      </w:pPr>
      <w:r w:rsidRPr="000A1C6B">
        <w:rPr>
          <w:rFonts w:ascii="Times New Roman" w:eastAsia="Times New Roman" w:hAnsi="Times New Roman" w:cs="Times New Roman"/>
          <w:color w:val="222222"/>
        </w:rPr>
        <w:t> </w:t>
      </w:r>
    </w:p>
    <w:p w14:paraId="2E9E25D1" w14:textId="77777777" w:rsidR="000A1C6B" w:rsidRPr="000A1C6B" w:rsidRDefault="000A1C6B" w:rsidP="000A1C6B">
      <w:pPr>
        <w:shd w:val="clear" w:color="auto" w:fill="FFFFFF"/>
        <w:spacing w:line="480" w:lineRule="atLeast"/>
        <w:ind w:left="720"/>
        <w:rPr>
          <w:rFonts w:ascii="Times New Roman" w:eastAsia="Times New Roman" w:hAnsi="Times New Roman" w:cs="Times New Roman"/>
          <w:color w:val="222222"/>
        </w:rPr>
      </w:pPr>
      <w:r w:rsidRPr="000A1C6B">
        <w:rPr>
          <w:rFonts w:ascii="Times New Roman" w:eastAsia="Times New Roman" w:hAnsi="Times New Roman" w:cs="Times New Roman"/>
          <w:color w:val="222222"/>
        </w:rPr>
        <w:t>1.</w:t>
      </w:r>
      <w:r w:rsidRPr="000A1C6B">
        <w:rPr>
          <w:rFonts w:ascii="Times New Roman" w:eastAsia="Times New Roman" w:hAnsi="Times New Roman" w:cs="Times New Roman"/>
          <w:color w:val="222222"/>
          <w:sz w:val="14"/>
          <w:szCs w:val="14"/>
        </w:rPr>
        <w:t>     </w:t>
      </w:r>
      <w:r w:rsidRPr="000A1C6B">
        <w:rPr>
          <w:rFonts w:ascii="Times New Roman" w:eastAsia="Times New Roman" w:hAnsi="Times New Roman" w:cs="Times New Roman"/>
          <w:color w:val="222222"/>
        </w:rPr>
        <w:t>Our sample is only representative of low-income families as we chose to survey parents who were visiting a WIC office.</w:t>
      </w:r>
    </w:p>
    <w:p w14:paraId="041D888A" w14:textId="77777777" w:rsidR="000A1C6B" w:rsidRPr="000A1C6B" w:rsidRDefault="000A1C6B" w:rsidP="000A1C6B">
      <w:pPr>
        <w:shd w:val="clear" w:color="auto" w:fill="FFFFFF"/>
        <w:spacing w:line="480" w:lineRule="atLeast"/>
        <w:ind w:left="720"/>
        <w:rPr>
          <w:rFonts w:ascii="Times New Roman" w:eastAsia="Times New Roman" w:hAnsi="Times New Roman" w:cs="Times New Roman"/>
          <w:color w:val="222222"/>
        </w:rPr>
      </w:pPr>
      <w:r w:rsidRPr="000A1C6B">
        <w:rPr>
          <w:rFonts w:ascii="Times New Roman" w:eastAsia="Times New Roman" w:hAnsi="Times New Roman" w:cs="Times New Roman"/>
          <w:color w:val="222222"/>
        </w:rPr>
        <w:t>2.</w:t>
      </w:r>
      <w:r w:rsidRPr="000A1C6B">
        <w:rPr>
          <w:rFonts w:ascii="Times New Roman" w:eastAsia="Times New Roman" w:hAnsi="Times New Roman" w:cs="Times New Roman"/>
          <w:color w:val="222222"/>
          <w:sz w:val="14"/>
          <w:szCs w:val="14"/>
        </w:rPr>
        <w:t>     </w:t>
      </w:r>
      <w:r w:rsidRPr="000A1C6B">
        <w:rPr>
          <w:rFonts w:ascii="Times New Roman" w:eastAsia="Times New Roman" w:hAnsi="Times New Roman" w:cs="Times New Roman"/>
          <w:color w:val="222222"/>
        </w:rPr>
        <w:t>This sample only captures families who are still within the childbearing years which has left out a wider range of potential individuals who used to breast/bottle feed, but no longer.</w:t>
      </w:r>
    </w:p>
    <w:p w14:paraId="7C0BBFCA" w14:textId="77777777" w:rsidR="000A1C6B" w:rsidRPr="000A1C6B" w:rsidRDefault="000A1C6B" w:rsidP="000A1C6B">
      <w:pPr>
        <w:shd w:val="clear" w:color="auto" w:fill="FFFFFF"/>
        <w:spacing w:line="480" w:lineRule="atLeast"/>
        <w:ind w:left="720"/>
        <w:rPr>
          <w:rFonts w:ascii="Times New Roman" w:eastAsia="Times New Roman" w:hAnsi="Times New Roman" w:cs="Times New Roman"/>
          <w:color w:val="222222"/>
        </w:rPr>
      </w:pPr>
      <w:r w:rsidRPr="000A1C6B">
        <w:rPr>
          <w:rFonts w:ascii="Times New Roman" w:eastAsia="Times New Roman" w:hAnsi="Times New Roman" w:cs="Times New Roman"/>
          <w:color w:val="222222"/>
        </w:rPr>
        <w:t>3.</w:t>
      </w:r>
      <w:r w:rsidRPr="000A1C6B">
        <w:rPr>
          <w:rFonts w:ascii="Times New Roman" w:eastAsia="Times New Roman" w:hAnsi="Times New Roman" w:cs="Times New Roman"/>
          <w:color w:val="222222"/>
          <w:sz w:val="14"/>
          <w:szCs w:val="14"/>
        </w:rPr>
        <w:t>     </w:t>
      </w:r>
      <w:r w:rsidRPr="000A1C6B">
        <w:rPr>
          <w:rFonts w:ascii="Times New Roman" w:eastAsia="Times New Roman" w:hAnsi="Times New Roman" w:cs="Times New Roman"/>
          <w:color w:val="222222"/>
        </w:rPr>
        <w:t>Our sample is only representative of the locale we were in which may not be representative of a larger population as this is a rural WIC office.</w:t>
      </w:r>
    </w:p>
    <w:p w14:paraId="69C9A848" w14:textId="77777777" w:rsidR="000A1C6B" w:rsidRPr="000A1C6B" w:rsidRDefault="000A1C6B" w:rsidP="000A1C6B">
      <w:pPr>
        <w:shd w:val="clear" w:color="auto" w:fill="FFFFFF"/>
        <w:spacing w:after="160" w:line="480" w:lineRule="atLeast"/>
        <w:ind w:left="720"/>
        <w:rPr>
          <w:rFonts w:ascii="Times New Roman" w:eastAsia="Times New Roman" w:hAnsi="Times New Roman" w:cs="Times New Roman"/>
          <w:color w:val="222222"/>
        </w:rPr>
      </w:pPr>
      <w:r w:rsidRPr="000A1C6B">
        <w:rPr>
          <w:rFonts w:ascii="Times New Roman" w:eastAsia="Times New Roman" w:hAnsi="Times New Roman" w:cs="Times New Roman"/>
          <w:color w:val="222222"/>
        </w:rPr>
        <w:t>4.</w:t>
      </w:r>
      <w:r w:rsidRPr="000A1C6B">
        <w:rPr>
          <w:rFonts w:ascii="Times New Roman" w:eastAsia="Times New Roman" w:hAnsi="Times New Roman" w:cs="Times New Roman"/>
          <w:color w:val="222222"/>
          <w:sz w:val="14"/>
          <w:szCs w:val="14"/>
        </w:rPr>
        <w:t>     </w:t>
      </w:r>
      <w:r w:rsidRPr="000A1C6B">
        <w:rPr>
          <w:rFonts w:ascii="Times New Roman" w:eastAsia="Times New Roman" w:hAnsi="Times New Roman" w:cs="Times New Roman"/>
          <w:color w:val="222222"/>
        </w:rPr>
        <w:t>There is a narrow ethnic diversity in our sample as the WIC county is in a rural, predominately white county.</w:t>
      </w:r>
    </w:p>
    <w:p w14:paraId="7849D4C1" w14:textId="77777777" w:rsidR="000A1C6B" w:rsidRPr="000A1C6B" w:rsidRDefault="000A1C6B" w:rsidP="000A1C6B">
      <w:pPr>
        <w:shd w:val="clear" w:color="auto" w:fill="FFFFFF"/>
        <w:spacing w:after="160" w:line="480" w:lineRule="atLeast"/>
        <w:rPr>
          <w:rFonts w:ascii="Times New Roman" w:eastAsia="Times New Roman" w:hAnsi="Times New Roman" w:cs="Times New Roman"/>
          <w:color w:val="222222"/>
        </w:rPr>
      </w:pPr>
      <w:r w:rsidRPr="000A1C6B">
        <w:rPr>
          <w:rFonts w:ascii="Times New Roman" w:eastAsia="Times New Roman" w:hAnsi="Times New Roman" w:cs="Times New Roman"/>
          <w:color w:val="222222"/>
        </w:rPr>
        <w:t> </w:t>
      </w:r>
    </w:p>
    <w:p w14:paraId="4373E0F5" w14:textId="77777777" w:rsidR="000A1C6B" w:rsidRPr="000A1C6B" w:rsidRDefault="000A1C6B" w:rsidP="000A1C6B">
      <w:pPr>
        <w:shd w:val="clear" w:color="auto" w:fill="FFFFFF"/>
        <w:spacing w:after="160" w:line="480" w:lineRule="atLeast"/>
        <w:rPr>
          <w:rFonts w:ascii="Times New Roman" w:eastAsia="Times New Roman" w:hAnsi="Times New Roman" w:cs="Times New Roman"/>
          <w:color w:val="222222"/>
        </w:rPr>
      </w:pPr>
      <w:r w:rsidRPr="000A1C6B">
        <w:rPr>
          <w:rFonts w:ascii="Times New Roman" w:eastAsia="Times New Roman" w:hAnsi="Times New Roman" w:cs="Times New Roman"/>
          <w:color w:val="222222"/>
        </w:rPr>
        <w:t>This is an example of the problems real surveys face when selecting their sample size, and the importance of paying attention to which sampling method to use to avoid potential biases. Especially when considering the authors of the study and if they’re able to finance their study.</w:t>
      </w:r>
    </w:p>
    <w:p w14:paraId="594903AE" w14:textId="77777777" w:rsidR="000A1C6B" w:rsidRPr="000A1C6B" w:rsidRDefault="000A1C6B">
      <w:pPr>
        <w:rPr>
          <w:rFonts w:ascii="Times New Roman" w:hAnsi="Times New Roman" w:cs="Times New Roman"/>
        </w:rPr>
      </w:pPr>
    </w:p>
    <w:sectPr w:rsidR="000A1C6B" w:rsidRPr="000A1C6B">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41E7" w14:textId="77777777" w:rsidR="008C1D26" w:rsidRDefault="008C1D26" w:rsidP="000A1C6B">
      <w:r>
        <w:separator/>
      </w:r>
    </w:p>
  </w:endnote>
  <w:endnote w:type="continuationSeparator" w:id="0">
    <w:p w14:paraId="30B8307C" w14:textId="77777777" w:rsidR="008C1D26" w:rsidRDefault="008C1D26" w:rsidP="000A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218A" w14:textId="77777777" w:rsidR="008C1D26" w:rsidRDefault="008C1D26" w:rsidP="000A1C6B">
      <w:r>
        <w:separator/>
      </w:r>
    </w:p>
  </w:footnote>
  <w:footnote w:type="continuationSeparator" w:id="0">
    <w:p w14:paraId="6E45E88C" w14:textId="77777777" w:rsidR="008C1D26" w:rsidRDefault="008C1D26" w:rsidP="000A1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9953703"/>
      <w:docPartObj>
        <w:docPartGallery w:val="Page Numbers (Top of Page)"/>
        <w:docPartUnique/>
      </w:docPartObj>
    </w:sdtPr>
    <w:sdtContent>
      <w:p w14:paraId="1F84092B" w14:textId="3A430233" w:rsidR="000A1C6B" w:rsidRDefault="000A1C6B" w:rsidP="007B53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4E18D7" w14:textId="77777777" w:rsidR="000A1C6B" w:rsidRDefault="000A1C6B" w:rsidP="000A1C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7021648"/>
      <w:docPartObj>
        <w:docPartGallery w:val="Page Numbers (Top of Page)"/>
        <w:docPartUnique/>
      </w:docPartObj>
    </w:sdtPr>
    <w:sdtContent>
      <w:p w14:paraId="4DAF2F2A" w14:textId="3D142649" w:rsidR="000A1C6B" w:rsidRDefault="000A1C6B" w:rsidP="007B53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1CBD40" w14:textId="41EA5630" w:rsidR="000A1C6B" w:rsidRDefault="000A1C6B" w:rsidP="000A1C6B">
    <w:pPr>
      <w:pStyle w:val="Header"/>
      <w:tabs>
        <w:tab w:val="clear" w:pos="4680"/>
        <w:tab w:val="clear" w:pos="9360"/>
        <w:tab w:val="left" w:pos="6948"/>
      </w:tabs>
      <w:ind w:right="360"/>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6B"/>
    <w:rsid w:val="000A1C6B"/>
    <w:rsid w:val="008C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71FB4D"/>
  <w15:chartTrackingRefBased/>
  <w15:docId w15:val="{9916CF4A-6B58-9F4B-9BF7-BA4034CF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C6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A1C6B"/>
    <w:pPr>
      <w:tabs>
        <w:tab w:val="center" w:pos="4680"/>
        <w:tab w:val="right" w:pos="9360"/>
      </w:tabs>
    </w:pPr>
  </w:style>
  <w:style w:type="character" w:customStyle="1" w:styleId="HeaderChar">
    <w:name w:val="Header Char"/>
    <w:basedOn w:val="DefaultParagraphFont"/>
    <w:link w:val="Header"/>
    <w:uiPriority w:val="99"/>
    <w:rsid w:val="000A1C6B"/>
  </w:style>
  <w:style w:type="paragraph" w:styleId="Footer">
    <w:name w:val="footer"/>
    <w:basedOn w:val="Normal"/>
    <w:link w:val="FooterChar"/>
    <w:uiPriority w:val="99"/>
    <w:unhideWhenUsed/>
    <w:rsid w:val="000A1C6B"/>
    <w:pPr>
      <w:tabs>
        <w:tab w:val="center" w:pos="4680"/>
        <w:tab w:val="right" w:pos="9360"/>
      </w:tabs>
    </w:pPr>
  </w:style>
  <w:style w:type="character" w:customStyle="1" w:styleId="FooterChar">
    <w:name w:val="Footer Char"/>
    <w:basedOn w:val="DefaultParagraphFont"/>
    <w:link w:val="Footer"/>
    <w:uiPriority w:val="99"/>
    <w:rsid w:val="000A1C6B"/>
  </w:style>
  <w:style w:type="character" w:styleId="PageNumber">
    <w:name w:val="page number"/>
    <w:basedOn w:val="DefaultParagraphFont"/>
    <w:uiPriority w:val="99"/>
    <w:semiHidden/>
    <w:unhideWhenUsed/>
    <w:rsid w:val="000A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8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Grocholski</dc:creator>
  <cp:keywords/>
  <dc:description/>
  <cp:lastModifiedBy>Brianna Grocholski</cp:lastModifiedBy>
  <cp:revision>1</cp:revision>
  <dcterms:created xsi:type="dcterms:W3CDTF">2022-02-23T21:55:00Z</dcterms:created>
  <dcterms:modified xsi:type="dcterms:W3CDTF">2022-02-23T21:59:00Z</dcterms:modified>
</cp:coreProperties>
</file>